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УПРАВЛЕНИЕ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МИНИСТЕРСТВА ТРУДА И СОЦИАЛЬНОГО РАЗВИТИЯ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 ОМСКОЙ ОБЛАСТИ ПО ОМСКОМУ РАЙОНУ ОМСКОЙ ОБЛАСТИ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Тел</w:t>
      </w:r>
      <w:r>
        <w:rPr>
          <w:sz w:val="28"/>
        </w:rPr>
        <w:t xml:space="preserve">.: </w:t>
      </w:r>
      <w:r>
        <w:rPr>
          <w:sz w:val="28"/>
        </w:rPr>
        <w:t>58-33-29</w:t>
      </w:r>
      <w:r>
        <w:rPr>
          <w:sz w:val="28"/>
        </w:rPr>
        <w:t xml:space="preserve"> E-mail</w:t>
      </w:r>
      <w:r>
        <w:rPr>
          <w:sz w:val="28"/>
        </w:rPr>
        <w:t xml:space="preserve">: </w:t>
      </w:r>
      <w:r>
        <w:rPr>
          <w:sz w:val="28"/>
        </w:rPr>
        <w:t>omsky_tu@</w:t>
      </w:r>
      <w:r>
        <w:rPr>
          <w:sz w:val="28"/>
        </w:rPr>
        <w:t>mtsr.</w:t>
      </w:r>
      <w:r>
        <w:rPr>
          <w:sz w:val="28"/>
        </w:rPr>
        <w:t>omsk</w:t>
      </w:r>
      <w:r>
        <w:rPr>
          <w:sz w:val="28"/>
        </w:rPr>
        <w:t>portal</w:t>
      </w:r>
      <w:r>
        <w:rPr>
          <w:sz w:val="28"/>
        </w:rPr>
        <w:t>.ru</w:t>
      </w:r>
    </w:p>
    <w:p w14:paraId="05000000">
      <w:pPr>
        <w:rPr>
          <w:sz w:val="20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План проведения </w:t>
      </w:r>
      <w:r>
        <w:rPr>
          <w:sz w:val="28"/>
        </w:rPr>
        <w:t>"</w:t>
      </w:r>
      <w:r>
        <w:rPr>
          <w:sz w:val="28"/>
        </w:rPr>
        <w:t>Горячих линий</w:t>
      </w:r>
      <w:r>
        <w:rPr>
          <w:sz w:val="28"/>
        </w:rPr>
        <w:t>"</w:t>
      </w:r>
      <w:r>
        <w:rPr>
          <w:sz w:val="28"/>
        </w:rPr>
        <w:t xml:space="preserve"> учреждениями социальной защиты населения </w:t>
      </w:r>
      <w:r>
        <w:rPr>
          <w:b w:val="1"/>
          <w:sz w:val="28"/>
        </w:rPr>
        <w:t xml:space="preserve">на </w:t>
      </w:r>
      <w:r>
        <w:rPr>
          <w:b w:val="1"/>
          <w:sz w:val="28"/>
        </w:rPr>
        <w:t>март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года</w:t>
      </w:r>
    </w:p>
    <w:p w14:paraId="07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-1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1"/>
        <w:gridCol w:w="6315"/>
        <w:gridCol w:w="1719"/>
        <w:gridCol w:w="1719"/>
        <w:gridCol w:w="1289"/>
        <w:gridCol w:w="4536"/>
      </w:tblGrid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Тема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Дата проведения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Время проведения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Телефон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Учреждение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F000000">
            <w:pPr>
              <w:ind w:right="-5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Соблюдение законодательства в области охраны труда в организациях Омского района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14:paraId="1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9.00 – 17.00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3000000">
            <w:r>
              <w:rPr>
                <w:sz w:val="28"/>
              </w:rPr>
              <w:t>58-33-29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14000000">
            <w:pPr>
              <w:rPr>
                <w:sz w:val="26"/>
              </w:rPr>
            </w:pPr>
            <w:r>
              <w:rPr>
                <w:sz w:val="26"/>
              </w:rPr>
              <w:t>Управление Министерства труда        и социального развития Омской области по Омскому району Омской области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63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tabs>
                <w:tab w:leader="none" w:pos="7285" w:val="center"/>
                <w:tab w:leader="none" w:pos="7889" w:val="left"/>
                <w:tab w:leader="none" w:pos="11129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О предоставлении социальных услуг в отделении дневного пребывания гражданам пожилого возраста и инвалидов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14:paraId="1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  <w:p w14:paraId="19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9.30</w:t>
            </w:r>
            <w:r>
              <w:rPr>
                <w:rFonts w:ascii="Symbol" w:hAnsi="Symbol"/>
                <w:sz w:val="26"/>
              </w:rPr>
              <w:t>-</w:t>
            </w:r>
            <w:r>
              <w:rPr>
                <w:sz w:val="26"/>
              </w:rPr>
              <w:t>13.00</w:t>
            </w:r>
          </w:p>
          <w:p w14:paraId="1B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rStyle w:val="Style_2_ch"/>
                <w:sz w:val="26"/>
              </w:rPr>
            </w:pPr>
            <w:r>
              <w:rPr>
                <w:rStyle w:val="Style_2_ch"/>
                <w:sz w:val="26"/>
              </w:rPr>
              <w:t>77-98-73</w:t>
            </w:r>
          </w:p>
          <w:p w14:paraId="1D000000">
            <w:pPr>
              <w:ind/>
              <w:jc w:val="center"/>
              <w:rPr>
                <w:rStyle w:val="Style_2_ch"/>
                <w:sz w:val="26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rPr>
                <w:sz w:val="26"/>
              </w:rPr>
            </w:pPr>
            <w:r>
              <w:rPr>
                <w:sz w:val="26"/>
              </w:rPr>
              <w:t>Бюджетное учреждение Омской области "Комплексный центр социального обслуживания населения Омского района"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 w:right="-5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Реализация в Омском муниципальном </w:t>
            </w:r>
            <w:r>
              <w:rPr>
                <w:sz w:val="28"/>
              </w:rPr>
              <w:t>районе</w:t>
            </w:r>
            <w:r>
              <w:rPr>
                <w:sz w:val="28"/>
              </w:rPr>
              <w:t xml:space="preserve"> Омской области Государственной программы "Оказание содействия добровольному переселению в Омскую область соотечественников, проживающих за рубежом"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  <w:p w14:paraId="22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  <w:p w14:paraId="23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9.00 – 1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.00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r>
              <w:rPr>
                <w:sz w:val="28"/>
              </w:rPr>
              <w:t>58-33-29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sz w:val="26"/>
              </w:rPr>
            </w:pPr>
            <w:r>
              <w:rPr>
                <w:sz w:val="26"/>
              </w:rPr>
              <w:t>Управление Министерства труда        и социального развития Омской области по Омскому району Омской области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63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tabs>
                <w:tab w:leader="none" w:pos="7285" w:val="center"/>
                <w:tab w:leader="none" w:pos="7889" w:val="left"/>
                <w:tab w:leader="none" w:pos="11129" w:val="left"/>
              </w:tabs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предоставлении</w:t>
            </w:r>
            <w:r>
              <w:rPr>
                <w:rFonts w:ascii="Times New Roman" w:hAnsi="Times New Roman"/>
                <w:sz w:val="28"/>
              </w:rPr>
              <w:t xml:space="preserve"> социальной реабилита</w:t>
            </w:r>
            <w:r>
              <w:rPr>
                <w:rFonts w:ascii="Times New Roman" w:hAnsi="Times New Roman"/>
                <w:sz w:val="28"/>
              </w:rPr>
              <w:t>ции инвалидам, детям-инвалидам</w:t>
            </w:r>
          </w:p>
        </w:tc>
        <w:tc>
          <w:tcPr>
            <w:tcW w:type="dxa" w:w="17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r>
              <w:rPr>
                <w:sz w:val="26"/>
              </w:rPr>
              <w:t>9.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0 – 1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.00</w:t>
            </w:r>
          </w:p>
        </w:tc>
        <w:tc>
          <w:tcPr>
            <w:tcW w:type="dxa" w:w="12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D1B11"/>
                <w:sz w:val="28"/>
              </w:rPr>
            </w:pPr>
            <w:r>
              <w:rPr>
                <w:rFonts w:ascii="Times New Roman" w:hAnsi="Times New Roman"/>
                <w:color w:val="1D1B11"/>
                <w:sz w:val="28"/>
              </w:rPr>
              <w:t>77-98-72</w:t>
            </w: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D1B11"/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sz w:val="26"/>
              </w:rPr>
            </w:pPr>
            <w:r>
              <w:rPr>
                <w:sz w:val="26"/>
              </w:rPr>
              <w:t>Бюджетное учреждение Омской области "Комплексный центр социального обслуживания населения Омского района"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63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 w:right="-5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Предоставление мер социальной поддержки        по оплате топлива отдельным категориям               в Омской области </w:t>
            </w:r>
          </w:p>
        </w:tc>
        <w:tc>
          <w:tcPr>
            <w:tcW w:type="dxa" w:w="17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r>
              <w:rPr>
                <w:sz w:val="26"/>
              </w:rPr>
              <w:t>9.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0 – 1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.00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Style w:val="Style_2_ch"/>
                <w:sz w:val="26"/>
              </w:rPr>
            </w:pPr>
            <w:r>
              <w:rPr>
                <w:rStyle w:val="Style_2_ch"/>
                <w:sz w:val="26"/>
              </w:rPr>
              <w:t>21-33-59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sz w:val="26"/>
              </w:rPr>
            </w:pPr>
            <w:r>
              <w:rPr>
                <w:sz w:val="26"/>
              </w:rPr>
              <w:t>Бюджетное учреждение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63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8"/>
              </w:rPr>
              <w:t>Оказание гуманитарной помощи семьям мобилизованных, проживающих в Омском муниципальном районе Омской области</w:t>
            </w:r>
          </w:p>
        </w:tc>
        <w:tc>
          <w:tcPr>
            <w:tcW w:type="dxa" w:w="17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rPr>
                <w:sz w:val="26"/>
              </w:rPr>
              <w:t>9.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0 – 1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.00</w:t>
            </w:r>
          </w:p>
        </w:tc>
        <w:tc>
          <w:tcPr>
            <w:tcW w:type="dxa" w:w="12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1D1B11"/>
                <w:sz w:val="28"/>
              </w:rPr>
            </w:pPr>
            <w:r>
              <w:rPr>
                <w:rFonts w:ascii="Times New Roman" w:hAnsi="Times New Roman"/>
                <w:color w:val="1D1B11"/>
                <w:sz w:val="28"/>
              </w:rPr>
              <w:t>77-98-73</w:t>
            </w: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sz w:val="26"/>
              </w:rPr>
            </w:pPr>
            <w:r>
              <w:rPr>
                <w:sz w:val="26"/>
              </w:rPr>
              <w:t>Бюджетное учреждение Омской области "Комплексный центр социального обслуживания населения Омского района"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63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spacing w:after="0" w:line="240" w:lineRule="auto"/>
              <w:ind w:right="-5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оциально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 обслуживания на дому граждан пожилого возраста и инвалидов</w:t>
            </w:r>
          </w:p>
          <w:p w14:paraId="40000000">
            <w:pPr>
              <w:spacing w:after="0" w:line="317" w:lineRule="exact"/>
              <w:ind/>
              <w:jc w:val="both"/>
              <w:rPr>
                <w:b w:val="0"/>
                <w:sz w:val="28"/>
              </w:rPr>
            </w:pPr>
          </w:p>
        </w:tc>
        <w:tc>
          <w:tcPr>
            <w:tcW w:type="dxa" w:w="17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          </w:t>
            </w:r>
            <w:r>
              <w:rPr>
                <w:sz w:val="26"/>
              </w:rPr>
              <w:t>марта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r>
              <w:rPr>
                <w:sz w:val="26"/>
              </w:rPr>
              <w:t>9.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0 – 1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.00</w:t>
            </w:r>
          </w:p>
        </w:tc>
        <w:tc>
          <w:tcPr>
            <w:tcW w:type="dxa" w:w="12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77-98-72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sz w:val="26"/>
              </w:rPr>
            </w:pPr>
            <w:r>
              <w:rPr>
                <w:sz w:val="26"/>
              </w:rPr>
              <w:t>Бюджетное учреждение Омской области "Комплексный центр социального обслуживания населения Омского района"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63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</w:pPr>
            <w:r>
              <w:rPr>
                <w:sz w:val="28"/>
              </w:rPr>
              <w:t>Предоставление "Ежегодной денежной выплаты ко Дню Победы"</w:t>
            </w:r>
          </w:p>
        </w:tc>
        <w:tc>
          <w:tcPr>
            <w:tcW w:type="dxa" w:w="171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23          </w:t>
            </w:r>
            <w:r>
              <w:rPr>
                <w:sz w:val="26"/>
              </w:rPr>
              <w:t>марта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sz w:val="26"/>
              </w:rPr>
            </w:pPr>
            <w:r>
              <w:rPr>
                <w:sz w:val="26"/>
              </w:rPr>
              <w:t>9.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0 – 1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>.00</w:t>
            </w:r>
          </w:p>
        </w:tc>
        <w:tc>
          <w:tcPr>
            <w:tcW w:type="dxa" w:w="1289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center"/>
              <w:rPr>
                <w:rStyle w:val="Style_2_ch"/>
                <w:sz w:val="26"/>
              </w:rPr>
            </w:pPr>
            <w:r>
              <w:rPr>
                <w:rStyle w:val="Style_2_ch"/>
                <w:sz w:val="26"/>
              </w:rPr>
              <w:t>21-33-59</w:t>
            </w: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sz w:val="26"/>
              </w:rPr>
            </w:pPr>
            <w:r>
              <w:rPr>
                <w:sz w:val="26"/>
              </w:rPr>
              <w:t>Бюджетное учреждение Омской области "Многофункциональный центр предоставления государственных и муниципальных услуг Омского района Омской области"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D000000">
            <w:pPr>
              <w:ind w:right="-53"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Соблюдение трудового законодательства в части не оформления или ненадлежащего оформления трудовых отношений</w:t>
            </w:r>
          </w:p>
          <w:p w14:paraId="4E000000">
            <w:pPr>
              <w:ind w:right="-53"/>
              <w:jc w:val="both"/>
              <w:outlineLvl w:val="0"/>
              <w:rPr>
                <w:sz w:val="28"/>
              </w:rPr>
            </w:pP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F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  <w:p w14:paraId="50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1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9.00 – 17.00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2000000">
            <w:r>
              <w:rPr>
                <w:sz w:val="28"/>
              </w:rPr>
              <w:t>58-33-29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3000000">
            <w:pPr>
              <w:rPr>
                <w:sz w:val="26"/>
              </w:rPr>
            </w:pPr>
            <w:r>
              <w:rPr>
                <w:sz w:val="26"/>
              </w:rPr>
              <w:t>Управление Министерства труда        и социального развития Омской области по Омскому району Омской области</w:t>
            </w:r>
          </w:p>
        </w:tc>
      </w:tr>
      <w:tr>
        <w:tc>
          <w:tcPr>
            <w:tcW w:type="dxa" w:w="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Соблюдение трудового законодательства в области минимального </w:t>
            </w:r>
            <w:r>
              <w:rPr>
                <w:sz w:val="28"/>
              </w:rPr>
              <w:t>размера оплаты труда</w:t>
            </w:r>
            <w:r>
              <w:rPr>
                <w:sz w:val="28"/>
              </w:rPr>
              <w:t xml:space="preserve"> (МРОТ) и минимальной заработной платы (МЗП) в организациях Омского района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6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  <w:p w14:paraId="57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type="dxa" w:w="17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8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9.00 – 17.00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9000000">
            <w:r>
              <w:rPr>
                <w:sz w:val="28"/>
              </w:rPr>
              <w:t>58-33-29</w:t>
            </w:r>
          </w:p>
        </w:tc>
        <w:tc>
          <w:tcPr>
            <w:tcW w:type="dxa" w:w="4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A000000">
            <w:pPr>
              <w:rPr>
                <w:sz w:val="26"/>
              </w:rPr>
            </w:pPr>
            <w:r>
              <w:rPr>
                <w:sz w:val="26"/>
              </w:rPr>
              <w:t>Управление Министерства труда         и социального развития Омской области по Омскому району Омской области</w:t>
            </w:r>
          </w:p>
        </w:tc>
      </w:tr>
    </w:tbl>
    <w:p w14:paraId="5B000000"/>
    <w:p w14:paraId="5C000000"/>
    <w:p w14:paraId="5D000000"/>
    <w:p w14:paraId="5E000000"/>
    <w:sectPr>
      <w:pgSz w:h="11906" w:orient="landscape" w:w="16838"/>
      <w:pgMar w:bottom="709" w:footer="709" w:gutter="0" w:header="709" w:left="601" w:right="39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western"/>
    <w:basedOn w:val="Style_3"/>
    <w:link w:val="Style_9_ch"/>
    <w:pPr>
      <w:spacing w:beforeAutospacing="on"/>
      <w:ind/>
      <w:jc w:val="center"/>
    </w:pPr>
    <w:rPr>
      <w:b w:val="1"/>
      <w:color w:val="000000"/>
    </w:rPr>
  </w:style>
  <w:style w:styleId="Style_9_ch" w:type="character">
    <w:name w:val="western"/>
    <w:basedOn w:val="Style_3_ch"/>
    <w:link w:val="Style_9"/>
    <w:rPr>
      <w:b w:val="1"/>
      <w:color w:val="000000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2" w:type="paragraph">
    <w:name w:val="Font Style34"/>
    <w:link w:val="Style_2_ch"/>
    <w:rPr>
      <w:rFonts w:ascii="Times New Roman" w:hAnsi="Times New Roman"/>
      <w:sz w:val="22"/>
    </w:rPr>
  </w:style>
  <w:style w:styleId="Style_2_ch" w:type="character">
    <w:name w:val="Font Style34"/>
    <w:link w:val="Style_2"/>
    <w:rPr>
      <w:rFonts w:ascii="Times New Roman" w:hAnsi="Times New Roman"/>
      <w:sz w:val="22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Normal (Web)"/>
    <w:basedOn w:val="Style_3"/>
    <w:link w:val="Style_20_ch"/>
    <w:pPr>
      <w:spacing w:after="119" w:beforeAutospacing="on"/>
      <w:ind/>
    </w:pPr>
  </w:style>
  <w:style w:styleId="Style_20_ch" w:type="character">
    <w:name w:val="Normal (Web)"/>
    <w:basedOn w:val="Style_3_ch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2023-02-27T08:08:20Z</dcterms:modified>
</cp:coreProperties>
</file>